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0"/>
          <w:szCs w:val="30"/>
        </w:rPr>
        <w:t xml:space="preserve">ВИРКЕР — опросный лист</w:t>
      </w:r>
    </w:p>
    <w:p>
      <w:pPr>
        <w:spacing w:after="40"/>
      </w:pPr>
      <w:r>
        <w:rPr>
          <w:sz w:val="22"/>
          <w:szCs w:val="22"/>
          <w:color w:val="304455"/>
        </w:rPr>
        <w:t xml:space="preserve">Оборудование: Микротурбины</w:t>
      </w:r>
    </w:p>
    <w:p>
      <w:pPr>
        <w:spacing w:after="220"/>
      </w:pPr>
      <w:r>
        <w:rPr>
          <w:sz w:val="18"/>
          <w:szCs w:val="18"/>
          <w:color w:val="7C8B96"/>
        </w:rPr>
        <w:t xml:space="preserve">virker.ru · m.belov@virker.ru · +7 (922) 61 71 880</w:t>
      </w:r>
    </w:p>
    <w:p>
      <w:pPr>
        <w:spacing w:after="160"/>
      </w:pPr>
      <w:r>
        <w:rPr>
          <w:b/>
          <w:sz w:val="26"/>
          <w:szCs w:val="26"/>
          <w:color w:val="F05808"/>
        </w:rPr>
        <w:t xml:space="preserve">Параметры оборудования</w:t>
      </w:r>
    </w:p>
    <w:p>
      <w:pPr>
        <w:spacing w:after="120"/>
      </w:pPr>
      <w:r>
        <w:rPr>
          <w:b/>
          <w:sz w:val="22"/>
          <w:szCs w:val="22"/>
        </w:rPr>
        <w:t xml:space="preserve">Задача:  </w:t>
      </w:r>
      <w:r>
        <w:rPr>
          <w:sz w:val="18"/>
          <w:szCs w:val="18"/>
          <w:color w:val="7C8B96"/>
        </w:rPr>
        <w:t xml:space="preserve">(Поставка / Ремонт / Пусконаладка / Аудит / Аренда / ЗИП / Другое)</w:t>
      </w:r>
      <w:r>
        <w:rPr>
          <w:sz w:val="22"/>
          <w:szCs w:val="22"/>
        </w:rPr>
        <w:t xml:space="preserve">  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Электрическая мощность, кВт: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Топливо: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Режим работы (часы/сутки, сезонность):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Текущее оборудование (модель, бренд):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Условия площадки (электроснабжение, подвод топлива, среда):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60"/>
      </w:pPr>
      <w:r>
        <w:rPr>
          <w:b/>
          <w:sz w:val="26"/>
          <w:szCs w:val="26"/>
          <w:color w:val="F05808"/>
        </w:rPr>
        <w:t xml:space="preserve">Контакты</w:t>
      </w:r>
    </w:p>
    <w:p>
      <w:pPr>
        <w:spacing w:after="120"/>
      </w:pPr>
      <w:r>
        <w:rPr>
          <w:b/>
          <w:sz w:val="22"/>
          <w:szCs w:val="22"/>
        </w:rPr>
        <w:t xml:space="preserve">Организация: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ИНН: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Контактное лицо (ФИО):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Телефон: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b/>
          <w:sz w:val="22"/>
          <w:szCs w:val="22"/>
        </w:rPr>
        <w:t xml:space="preserve">E-mail:  </w:t>
      </w:r>
      <w:r>
        <w:rPr>
          <w:sz w:val="22"/>
          <w:szCs w:val="22"/>
        </w:rPr>
        <w:t xml:space="preserve">________________________________________________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18"/>
          <w:szCs w:val="18"/>
          <w:color w:val="7C8B96"/>
        </w:rPr>
        <w:t xml:space="preserve">Заполненный лист пришлите на m.belov@virker.ru — подготовим подбор и расчёт.</w:t>
      </w:r>
    </w:p>
    <w:sectPr>
      <w:pgSz w:w="11906" w:h="16838"/>
      <w:pgMar w:top="1134" w:right="1134" w:bottom="1134" w:left="1134"/>
    </w:sectPr>
  </w:body>
</w:document>
</file>